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11" w:rsidRPr="00C46894" w:rsidRDefault="00090211" w:rsidP="00E66C44">
      <w:pPr>
        <w:spacing w:line="240" w:lineRule="auto"/>
        <w:rPr>
          <w:rFonts w:ascii="Times New Roman" w:hAnsi="Times New Roman" w:cs="Times New Roman"/>
          <w:szCs w:val="22"/>
        </w:rPr>
      </w:pPr>
    </w:p>
    <w:p w:rsidR="00090211" w:rsidRPr="0030682A" w:rsidRDefault="00090211" w:rsidP="00E66C4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bidi="mr-IN"/>
        </w:rPr>
      </w:pPr>
      <w:r w:rsidRPr="003068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M.A.YOGASHASTRA SECOND YEAR</w:t>
      </w:r>
      <w:r w:rsidR="003068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3068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SEMESTER - IV </w:t>
      </w:r>
    </w:p>
    <w:p w:rsidR="00090211" w:rsidRPr="0030682A" w:rsidRDefault="00090211" w:rsidP="00E66C4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68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DISSERTATION</w:t>
      </w:r>
      <w:r w:rsidR="003068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30682A" w:rsidRPr="003068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LIST</w:t>
      </w:r>
    </w:p>
    <w:p w:rsidR="00090211" w:rsidRPr="0030682A" w:rsidRDefault="0030682A" w:rsidP="003068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201</w:t>
      </w:r>
      <w:r w:rsidRPr="00306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cs/>
          <w:lang w:bidi="mr-IN"/>
        </w:rPr>
        <w:t>7</w:t>
      </w:r>
      <w:r w:rsidRPr="00306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-201</w:t>
      </w:r>
      <w:r w:rsidRPr="00306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cs/>
          <w:lang w:bidi="mr-IN"/>
        </w:rPr>
        <w:t>8</w:t>
      </w: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738"/>
        <w:gridCol w:w="7920"/>
        <w:gridCol w:w="1890"/>
      </w:tblGrid>
      <w:tr w:rsidR="009776FC" w:rsidRPr="009C7191" w:rsidTr="0030682A">
        <w:trPr>
          <w:trHeight w:val="1025"/>
        </w:trPr>
        <w:tc>
          <w:tcPr>
            <w:tcW w:w="738" w:type="dxa"/>
            <w:vAlign w:val="center"/>
          </w:tcPr>
          <w:p w:rsidR="009776FC" w:rsidRPr="0030682A" w:rsidRDefault="009776FC" w:rsidP="00306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0682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br/>
            </w:r>
            <w:r w:rsidRPr="003068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Sr</w:t>
            </w:r>
            <w:r w:rsidR="0030682A" w:rsidRPr="003068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3068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No</w:t>
            </w:r>
            <w:r w:rsidR="0030682A" w:rsidRPr="0030682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.</w:t>
            </w:r>
            <w:r w:rsidRPr="0030682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30682A" w:rsidRDefault="009776FC" w:rsidP="00306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0682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Topic</w:t>
            </w:r>
          </w:p>
        </w:tc>
        <w:tc>
          <w:tcPr>
            <w:tcW w:w="1890" w:type="dxa"/>
            <w:vAlign w:val="center"/>
          </w:tcPr>
          <w:p w:rsidR="009776FC" w:rsidRPr="0030682A" w:rsidRDefault="009776FC" w:rsidP="00306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0682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Medium</w:t>
            </w:r>
          </w:p>
        </w:tc>
      </w:tr>
      <w:tr w:rsidR="009776FC" w:rsidRPr="00C46894" w:rsidTr="0030682A">
        <w:trPr>
          <w:trHeight w:val="647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  <w:t>1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LIBERATION-JAINA AND YOGA PHILOSOPHY A COMPARATIVE STUDY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  <w:t>2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SENIOR CITIZENS : EFECTS OF YOGIC PRACTICES ON PARKINSONS DISEASE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485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COMPARATIVE STUDY OF PATANJALI’S CHATURVYUHA AND BUDDHA’S FOUR NOBLE TRUTHS</w:t>
            </w:r>
          </w:p>
        </w:tc>
        <w:tc>
          <w:tcPr>
            <w:tcW w:w="1890" w:type="dxa"/>
            <w:vAlign w:val="center"/>
          </w:tcPr>
          <w:p w:rsidR="009776FC" w:rsidRPr="00FB15BB" w:rsidRDefault="009776FC" w:rsidP="009776FC">
            <w:pPr>
              <w:jc w:val="center"/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683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“MARTIAL ARTS TO MINDFUL ART”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  <w:t>5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WORLD HEALTH ORGANISATION AND ASHTANG YOGA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  <w:t>6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AC7D95" w:rsidRDefault="009776FC" w:rsidP="00B139FE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cs"/>
                <w:color w:val="000000"/>
                <w:szCs w:val="22"/>
                <w:cs/>
              </w:rPr>
              <w:t xml:space="preserve">“ </w:t>
            </w:r>
            <w:r>
              <w:rPr>
                <w:rFonts w:ascii="Times New Roman" w:hAnsi="Times New Roman" w:hint="cs"/>
                <w:color w:val="000000"/>
                <w:szCs w:val="22"/>
                <w:cs/>
              </w:rPr>
              <w:t>आधुनिक कालखंडात नारद भक्तिसूत्राची उपयुक्तता</w:t>
            </w:r>
            <w:r>
              <w:rPr>
                <w:rFonts w:ascii="Times New Roman" w:hAnsi="Times New Roman" w:cs="Times New Roman" w:hint="cs"/>
                <w:color w:val="000000"/>
                <w:szCs w:val="22"/>
                <w:cs/>
              </w:rPr>
              <w:t>”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rPr>
          <w:trHeight w:val="53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7920" w:type="dxa"/>
            <w:vAlign w:val="center"/>
          </w:tcPr>
          <w:p w:rsidR="009776FC" w:rsidRPr="00B51516" w:rsidRDefault="009776FC" w:rsidP="00B139FE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योग अभ्यासकों के एक समूह पर संगीत के साथ योग करने का अध्ययन</w:t>
            </w:r>
          </w:p>
        </w:tc>
        <w:tc>
          <w:tcPr>
            <w:tcW w:w="1890" w:type="dxa"/>
            <w:vAlign w:val="center"/>
          </w:tcPr>
          <w:p w:rsidR="009776FC" w:rsidRPr="00B51516" w:rsidRDefault="009776FC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HINDI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  <w:t>8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OBSTACLES IN THE PATH OF YOGA ACCORDING TO THE PATANJALI YOGA SUTRAS AND MEANS TO OVERCOME THEM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7920" w:type="dxa"/>
            <w:vAlign w:val="center"/>
          </w:tcPr>
          <w:p w:rsidR="009776FC" w:rsidRPr="00693F4A" w:rsidRDefault="009776FC" w:rsidP="00B139FE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आधुनिक दैनंदिन जीवनातील यौगिक क्रियांचे महत्त्व </w:t>
            </w:r>
          </w:p>
        </w:tc>
        <w:tc>
          <w:tcPr>
            <w:tcW w:w="1890" w:type="dxa"/>
            <w:vAlign w:val="center"/>
          </w:tcPr>
          <w:p w:rsidR="009776FC" w:rsidRPr="00693F4A" w:rsidRDefault="009776FC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rPr>
          <w:trHeight w:val="593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INTEGRATED APPROACH OF YOGA THERAPY IN ADHD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53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7920" w:type="dxa"/>
            <w:vAlign w:val="center"/>
          </w:tcPr>
          <w:p w:rsidR="009776FC" w:rsidRPr="00AC7D95" w:rsidRDefault="009776FC" w:rsidP="00B139FE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योगातील निवडक शुध्दीक्रियांनी मुलांची स्मरणशक्ती व एकाग्रता वाढते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rPr>
          <w:trHeight w:val="53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THE REAL NATURE OF MAN AND YOGA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44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YOGA FOR PRE AND POST SURGERY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44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CAN SPIRIRUAL INTERVENTION HELP CREATE ‘MIRACLES’?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557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7920" w:type="dxa"/>
            <w:vAlign w:val="center"/>
          </w:tcPr>
          <w:p w:rsidR="009776FC" w:rsidRPr="00451D88" w:rsidRDefault="009776FC" w:rsidP="00B139FE">
            <w:pP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मंत्रसाधनेने CHITTAVRTII चित्तवृत्ती निरोध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rPr>
          <w:trHeight w:val="593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7920" w:type="dxa"/>
            <w:vAlign w:val="center"/>
          </w:tcPr>
          <w:p w:rsidR="009776FC" w:rsidRPr="00761C44" w:rsidRDefault="009776FC" w:rsidP="00B139FE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गर्भधारणा आणि योग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rPr>
          <w:trHeight w:val="53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7920" w:type="dxa"/>
            <w:vAlign w:val="center"/>
          </w:tcPr>
          <w:p w:rsidR="009776FC" w:rsidRPr="001E1B3B" w:rsidRDefault="009776FC" w:rsidP="00B139FE">
            <w:pP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cs="Times New Roman" w:hint="cs"/>
                <w:color w:val="000000"/>
                <w:szCs w:val="22"/>
                <w:cs/>
                <w:lang w:bidi="mr-IN"/>
              </w:rPr>
              <w:t>“</w:t>
            </w: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संतुलित आहार-समृध्द आयुष्याची गुरूकिल्ली</w:t>
            </w:r>
            <w:r>
              <w:rPr>
                <w:rFonts w:ascii="Times New Roman" w:hAnsi="Times New Roman" w:cs="Times New Roman" w:hint="cs"/>
                <w:color w:val="000000"/>
                <w:szCs w:val="22"/>
                <w:cs/>
                <w:lang w:bidi="mr-IN"/>
              </w:rPr>
              <w:t>”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18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/>
                <w:color w:val="000000"/>
                <w:szCs w:val="22"/>
                <w:cs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पातंजल योगशास्त्र व मनाचे </w:t>
            </w:r>
            <w:r>
              <w:rPr>
                <w:rFonts w:ascii="Times New Roman" w:hAnsi="Times New Roman" w:hint="cs"/>
                <w:color w:val="000000"/>
                <w:szCs w:val="22"/>
                <w:cs/>
              </w:rPr>
              <w:t>श्लोक यांचा तुलनात्मक अभ्यास (अभ्यास-वैराग्य, ईश्वर, अंतराय, यम-नियम, कर्मसिध्दांत)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7920" w:type="dxa"/>
            <w:vAlign w:val="center"/>
          </w:tcPr>
          <w:p w:rsidR="009776FC" w:rsidRPr="00FB15BB" w:rsidRDefault="009776FC" w:rsidP="00B139FE">
            <w:pP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कर्म </w:t>
            </w:r>
            <w: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  <w:t>–</w:t>
            </w: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 संकल्पना भगवद् गीता व पातंजल योगसूत्रे तौलनिक अभ्यास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rPr>
          <w:trHeight w:val="71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  <w:t>20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YOGA FOR IMPROVING PROFESSIONAL CONFIDENCE IN DOCTORS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FB15BB" w:rsidRDefault="009776FC" w:rsidP="00E66C44">
            <w:pPr>
              <w:jc w:val="center"/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  <w:t>21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IMPROVEMENT IN GRASPING POWER OF STUDENTS THROUGH YOGA PRACTICE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548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7920" w:type="dxa"/>
            <w:vAlign w:val="center"/>
          </w:tcPr>
          <w:p w:rsidR="009776FC" w:rsidRPr="003B4F33" w:rsidRDefault="009776FC" w:rsidP="00B139FE">
            <w:pP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“ </w:t>
            </w: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जेष्ठ नागरीकांच्या सांधेदुखीसाठी योग</w:t>
            </w:r>
            <w:r>
              <w:rPr>
                <w:rFonts w:ascii="Times New Roman" w:hAnsi="Times New Roman" w:cs="Times New Roman" w:hint="cs"/>
                <w:color w:val="000000"/>
                <w:szCs w:val="22"/>
                <w:cs/>
                <w:lang w:bidi="mr-IN"/>
              </w:rPr>
              <w:t>”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  <w:t>23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PATHOGENESIS OF PSDs (ADHIJA VYADHI)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728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IMPACT OF YOGA AND MINDFUL BREATHING ON PHYSICAL AND PSYCHOLOGICAL HEALTH AMONG TEENAGERS BETWEEN 12 TO 16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53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7920" w:type="dxa"/>
            <w:vAlign w:val="center"/>
          </w:tcPr>
          <w:p w:rsidR="009776FC" w:rsidRPr="00AC7D95" w:rsidRDefault="009776FC" w:rsidP="00B139FE">
            <w:pP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cs="Times New Roman" w:hint="cs"/>
                <w:color w:val="000000"/>
                <w:szCs w:val="22"/>
                <w:cs/>
                <w:lang w:bidi="mr-IN"/>
              </w:rPr>
              <w:t>“</w:t>
            </w: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पोलिस कर्मचार्यांसाठी योगीक समुपदेशनाचे महत्त्व आणि लाभ</w:t>
            </w:r>
            <w:r>
              <w:rPr>
                <w:rFonts w:ascii="Times New Roman" w:hAnsi="Times New Roman" w:cs="Times New Roman" w:hint="cs"/>
                <w:color w:val="000000"/>
                <w:szCs w:val="22"/>
                <w:cs/>
                <w:lang w:bidi="mr-IN"/>
              </w:rPr>
              <w:t>”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rPr>
          <w:trHeight w:val="53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7920" w:type="dxa"/>
            <w:vAlign w:val="center"/>
          </w:tcPr>
          <w:p w:rsidR="009776FC" w:rsidRPr="00451D88" w:rsidRDefault="009776FC" w:rsidP="00B139FE">
            <w:pP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शवासन एक वरदान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rPr>
          <w:trHeight w:val="512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7920" w:type="dxa"/>
            <w:vAlign w:val="center"/>
          </w:tcPr>
          <w:p w:rsidR="009776FC" w:rsidRPr="003B4F33" w:rsidRDefault="009776FC" w:rsidP="00B139FE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cs="Times New Roman" w:hint="cs"/>
                <w:color w:val="000000"/>
                <w:szCs w:val="22"/>
                <w:cs/>
                <w:lang w:bidi="mr-IN"/>
              </w:rPr>
              <w:t>“</w:t>
            </w: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मुलांचा लठ्ठपणा कमी करण्यासाठी योग</w:t>
            </w:r>
            <w:r>
              <w:rPr>
                <w:rFonts w:ascii="Times New Roman" w:hAnsi="Times New Roman" w:cs="Times New Roman" w:hint="cs"/>
                <w:color w:val="000000"/>
                <w:szCs w:val="22"/>
                <w:cs/>
                <w:lang w:bidi="mr-IN"/>
              </w:rPr>
              <w:t>”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rPr>
          <w:trHeight w:val="638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“CONGRUENCE OF THE NADIS AND THE MERIDIANS –THE INDO CHINESE LINKAGE”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53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7920" w:type="dxa"/>
            <w:vAlign w:val="center"/>
          </w:tcPr>
          <w:p w:rsidR="009776FC" w:rsidRPr="0084488D" w:rsidRDefault="009776FC" w:rsidP="00B139FE">
            <w:pP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वयोवृद्ध लोकांच्या श्वसनसंस्थेवर योगाचे होणारे परिणाम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  <w:t>30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HORMONE IMBALANCE IN WOMEN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  <w:t>31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AC7D95" w:rsidRDefault="009776FC" w:rsidP="00B139FE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/>
                <w:color w:val="000000"/>
                <w:szCs w:val="22"/>
                <w:lang w:bidi="mr-IN"/>
              </w:rPr>
              <w:t>YOGA FOR MIND TO NO-MIND</w:t>
            </w:r>
          </w:p>
        </w:tc>
        <w:tc>
          <w:tcPr>
            <w:tcW w:w="1890" w:type="dxa"/>
            <w:vAlign w:val="center"/>
          </w:tcPr>
          <w:p w:rsidR="009776FC" w:rsidRPr="00AC7D95" w:rsidRDefault="009776FC" w:rsidP="00E66C4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503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7920" w:type="dxa"/>
            <w:vAlign w:val="center"/>
          </w:tcPr>
          <w:p w:rsidR="009776FC" w:rsidRPr="001E1B3B" w:rsidRDefault="009776FC" w:rsidP="00B139FE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cs="Times New Roman" w:hint="cs"/>
                <w:color w:val="000000"/>
                <w:szCs w:val="22"/>
                <w:cs/>
                <w:lang w:bidi="mr-IN"/>
              </w:rPr>
              <w:t>“</w:t>
            </w: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गर्भावस्था में योग के परिणाम</w:t>
            </w:r>
            <w:r>
              <w:rPr>
                <w:rFonts w:ascii="Times New Roman" w:hAnsi="Times New Roman" w:cs="Times New Roman" w:hint="cs"/>
                <w:color w:val="000000"/>
                <w:szCs w:val="22"/>
                <w:cs/>
                <w:lang w:bidi="mr-IN"/>
              </w:rPr>
              <w:t>”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HINDI</w:t>
            </w:r>
          </w:p>
        </w:tc>
      </w:tr>
      <w:tr w:rsidR="009776FC" w:rsidRPr="00C46894" w:rsidTr="0030682A">
        <w:trPr>
          <w:trHeight w:val="548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7920" w:type="dxa"/>
            <w:vAlign w:val="center"/>
          </w:tcPr>
          <w:p w:rsidR="009776FC" w:rsidRPr="00FB15BB" w:rsidRDefault="009776FC" w:rsidP="00B139FE">
            <w:pP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गीतारहस्यमधील कर्मयोगाची आधुनिक काळातील शिक्षणव्यवस्थेत आवश्यकता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rPr>
          <w:trHeight w:val="71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POSITIVE EFFECTS OF YOGA ON PERSONALITY DEVELOPMENT OF YOGA ASPIRANTS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71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35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IMPACT OF YOGIC PRACTICES ON PROFESSIONALS WITH SEDENTARY LIFESTYLE IN INFORMATION TECHNOLOGY SECTOR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53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36</w:t>
            </w:r>
          </w:p>
        </w:tc>
        <w:tc>
          <w:tcPr>
            <w:tcW w:w="7920" w:type="dxa"/>
            <w:vAlign w:val="center"/>
          </w:tcPr>
          <w:p w:rsidR="009776FC" w:rsidRPr="00B90470" w:rsidRDefault="009776FC" w:rsidP="00B139FE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योग, ध्यान और ॐ साधना द्धारा क्रोध पार नियंत्रण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HINDI</w:t>
            </w:r>
          </w:p>
        </w:tc>
      </w:tr>
      <w:tr w:rsidR="009776FC" w:rsidRPr="00C46894" w:rsidTr="0030682A">
        <w:trPr>
          <w:trHeight w:val="53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37</w:t>
            </w:r>
          </w:p>
        </w:tc>
        <w:tc>
          <w:tcPr>
            <w:tcW w:w="7920" w:type="dxa"/>
            <w:vAlign w:val="center"/>
          </w:tcPr>
          <w:p w:rsidR="009776FC" w:rsidRPr="003F1512" w:rsidRDefault="009776FC" w:rsidP="00B139FE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भगवद् गीता और सांख्ययोग में त्रिगुणों की संकल्पना तुलनात्मक अध्ययन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HINDI</w:t>
            </w:r>
          </w:p>
        </w:tc>
      </w:tr>
      <w:tr w:rsidR="009776FC" w:rsidRPr="00C46894" w:rsidTr="0030682A">
        <w:trPr>
          <w:trHeight w:val="773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  <w:t>38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COMPARATIVE STUDY OF SAMKHYA AND YOGA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647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39</w:t>
            </w:r>
          </w:p>
        </w:tc>
        <w:tc>
          <w:tcPr>
            <w:tcW w:w="7920" w:type="dxa"/>
            <w:vAlign w:val="center"/>
          </w:tcPr>
          <w:p w:rsidR="009776FC" w:rsidRPr="001E1B3B" w:rsidRDefault="009776FC" w:rsidP="00B139FE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मतीमंद </w:t>
            </w:r>
            <w: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  <w:t>–</w:t>
            </w: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गतीमंद मुलांमधील मनोकायिक समन्वय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rPr>
          <w:trHeight w:val="53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40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SAMADHI ACCORDING TO BUDDHISM AND PATANJAL YOGA SUTRA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512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41</w:t>
            </w:r>
          </w:p>
        </w:tc>
        <w:tc>
          <w:tcPr>
            <w:tcW w:w="7920" w:type="dxa"/>
            <w:vAlign w:val="center"/>
          </w:tcPr>
          <w:p w:rsidR="009776FC" w:rsidRPr="001E1B3B" w:rsidRDefault="009776FC" w:rsidP="00B139FE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/>
                <w:color w:val="000000"/>
                <w:szCs w:val="22"/>
                <w:lang w:bidi="mr-IN"/>
              </w:rPr>
              <w:t xml:space="preserve">YOGA IN TAMIL SHAIVISM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  <w:t>42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KRIYA YOGA TECHNIQUES BY PATANJALI SUTRAS AND BY PARAMHANSA YOGANANDA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  <w:t>43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WORK LIFE BALANCE BY YOGA PRACTICES IN LOCAL TRAIN AWARENESS IS THE KEY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  <w:t>44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सू</w:t>
            </w:r>
            <w:r w:rsidRPr="00C46894"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  <w:t>फीवाद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  <w:cs/>
                <w:lang w:bidi="mr-IN"/>
              </w:rPr>
              <w:t xml:space="preserve"> : </w:t>
            </w:r>
            <w:r w:rsidRPr="00C46894"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  <w:t>इस्लाम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  <w:cs/>
                <w:lang w:bidi="mr-IN"/>
              </w:rPr>
              <w:t xml:space="preserve"> </w:t>
            </w:r>
            <w:r w:rsidRPr="00C46894"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  <w:t>का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  <w:cs/>
                <w:lang w:bidi="mr-IN"/>
              </w:rPr>
              <w:t xml:space="preserve"> </w:t>
            </w:r>
            <w:r w:rsidRPr="00C46894"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  <w:t>आध्यात्मिक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  <w:cs/>
                <w:lang w:bidi="mr-IN"/>
              </w:rPr>
              <w:t xml:space="preserve"> </w:t>
            </w:r>
            <w:r w:rsidRPr="00C46894"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  <w:t>रहस्य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  <w:cs/>
                <w:lang w:bidi="mr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HINDI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  <w:t>45</w:t>
            </w: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THERAPEUTIC EFFECTS OF HASTA MUDRAS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512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46</w:t>
            </w:r>
          </w:p>
        </w:tc>
        <w:tc>
          <w:tcPr>
            <w:tcW w:w="7920" w:type="dxa"/>
            <w:vAlign w:val="center"/>
          </w:tcPr>
          <w:p w:rsidR="009776FC" w:rsidRPr="00202689" w:rsidRDefault="009776FC" w:rsidP="00B139FE">
            <w:pP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कर्णबधिर मुले आणि योग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rPr>
          <w:trHeight w:val="683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47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‘SLEEPING HABITS AND CLASSROOM CONCERNTRATION’ OF SECONDARY SCHOOL STUDENTS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48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HEARTFULNESS MEDITATION: THE CONTEMPORARY PATH TOWARDS SUCCESS IN RAJA YOGA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49</w:t>
            </w:r>
          </w:p>
        </w:tc>
        <w:tc>
          <w:tcPr>
            <w:tcW w:w="7920" w:type="dxa"/>
            <w:vAlign w:val="center"/>
          </w:tcPr>
          <w:p w:rsidR="009776FC" w:rsidRPr="0084488D" w:rsidRDefault="009776FC" w:rsidP="00B139FE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मानसिक रोग-कारण तथा उनके निदान में योग एवं अन्य वैकल्पिक चिकित्सा की भूमिका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HINDI</w:t>
            </w:r>
          </w:p>
        </w:tc>
      </w:tr>
      <w:tr w:rsidR="009776FC" w:rsidRPr="00C46894" w:rsidTr="0030682A">
        <w:trPr>
          <w:trHeight w:val="467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50</w:t>
            </w:r>
          </w:p>
        </w:tc>
        <w:tc>
          <w:tcPr>
            <w:tcW w:w="7920" w:type="dxa"/>
            <w:vAlign w:val="center"/>
          </w:tcPr>
          <w:p w:rsidR="009776FC" w:rsidRPr="00FB15BB" w:rsidRDefault="009776FC" w:rsidP="00B139FE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cs="Mangal" w:hint="cs"/>
                <w:color w:val="000000"/>
                <w:szCs w:val="22"/>
                <w:cs/>
                <w:lang w:bidi="mr-IN"/>
              </w:rPr>
              <w:t>‘</w:t>
            </w: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हठप्रदिपिका’ व ‘ज्ञानेश्वरी’ या ग्रंथाच्या आधारे कुंडलिनी जागरणाचा तुलनात्मक अभ्यास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rPr>
          <w:trHeight w:val="35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51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REALITY AND MYTHS SURROUNDING OMKAR SADHANA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62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52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PRANAYAMA PRACTICES FOR ENHANCING THE PERFORMANCE OF MARATHON RUNNERS.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62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53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PARINAMA IN YOGA AND ITS APPLICATION IN RESTORING FROM TRAUMATIC STRESS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683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54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YOGA FOR CRICKETERS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71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55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ATTRIBUTES OF AN IDEAL YOGA TEACHER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B139FE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413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56</w:t>
            </w:r>
          </w:p>
        </w:tc>
        <w:tc>
          <w:tcPr>
            <w:tcW w:w="7920" w:type="dxa"/>
            <w:vAlign w:val="center"/>
          </w:tcPr>
          <w:p w:rsidR="009776FC" w:rsidRPr="00C46894" w:rsidRDefault="009776FC" w:rsidP="00B139FE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POSITIVE EFFECTS OF ASHTANGA YOGA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B139FE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ENGLISH</w:t>
            </w:r>
          </w:p>
        </w:tc>
      </w:tr>
      <w:tr w:rsidR="009776FC" w:rsidRPr="00C46894" w:rsidTr="0030682A">
        <w:trPr>
          <w:trHeight w:val="467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57</w:t>
            </w:r>
          </w:p>
        </w:tc>
        <w:tc>
          <w:tcPr>
            <w:tcW w:w="7920" w:type="dxa"/>
            <w:vAlign w:val="center"/>
          </w:tcPr>
          <w:p w:rsidR="009776FC" w:rsidRPr="003F1512" w:rsidRDefault="009776FC" w:rsidP="00B139FE">
            <w:pPr>
              <w:rPr>
                <w:rFonts w:ascii="Times New Roman" w:hAnsi="Times New Roman"/>
                <w:color w:val="000000"/>
                <w:szCs w:val="22"/>
                <w:cs/>
              </w:rPr>
            </w:pPr>
            <w:r>
              <w:rPr>
                <w:rFonts w:ascii="Times New Roman" w:hAnsi="Times New Roman" w:cs="Times New Roman" w:hint="cs"/>
                <w:color w:val="000000"/>
                <w:szCs w:val="22"/>
                <w:cs/>
              </w:rPr>
              <w:t>“</w:t>
            </w:r>
            <w:r>
              <w:rPr>
                <w:rFonts w:ascii="Times New Roman" w:hAnsi="Times New Roman" w:hint="cs"/>
                <w:color w:val="000000"/>
                <w:szCs w:val="22"/>
                <w:cs/>
              </w:rPr>
              <w:t>योगउपनिषदों और हठप्रदीपिका के प्राणायामों का तुलनात्मक अध्ययन</w:t>
            </w:r>
            <w:r>
              <w:rPr>
                <w:rFonts w:ascii="Times New Roman" w:hAnsi="Times New Roman" w:cs="Times New Roman" w:hint="cs"/>
                <w:color w:val="000000"/>
                <w:szCs w:val="22"/>
                <w:cs/>
              </w:rPr>
              <w:t>”</w:t>
            </w: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B139FE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HINDI</w:t>
            </w:r>
          </w:p>
        </w:tc>
      </w:tr>
      <w:tr w:rsidR="009776FC" w:rsidRPr="00C46894" w:rsidTr="0030682A">
        <w:trPr>
          <w:trHeight w:val="53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58</w:t>
            </w:r>
          </w:p>
        </w:tc>
        <w:tc>
          <w:tcPr>
            <w:tcW w:w="7920" w:type="dxa"/>
            <w:vAlign w:val="center"/>
          </w:tcPr>
          <w:p w:rsidR="009776FC" w:rsidRPr="00B90470" w:rsidRDefault="009776FC" w:rsidP="00B139FE">
            <w:pP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महिलांमधील स्थूलता निवारणासाठी योगसाधना 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B139FE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  <w:tr w:rsidR="009776FC" w:rsidRPr="00C46894" w:rsidTr="0030682A">
        <w:trPr>
          <w:trHeight w:val="530"/>
        </w:trPr>
        <w:tc>
          <w:tcPr>
            <w:tcW w:w="738" w:type="dxa"/>
            <w:vAlign w:val="center"/>
          </w:tcPr>
          <w:p w:rsidR="009776FC" w:rsidRPr="00C46894" w:rsidRDefault="009776FC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color w:val="000000"/>
                <w:szCs w:val="22"/>
              </w:rPr>
              <w:t>59</w:t>
            </w:r>
          </w:p>
        </w:tc>
        <w:tc>
          <w:tcPr>
            <w:tcW w:w="7920" w:type="dxa"/>
            <w:vAlign w:val="center"/>
          </w:tcPr>
          <w:p w:rsidR="009776FC" w:rsidRPr="00FB15BB" w:rsidRDefault="009776FC" w:rsidP="00B139FE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cs="Mangal" w:hint="cs"/>
                <w:color w:val="000000"/>
                <w:szCs w:val="22"/>
                <w:cs/>
                <w:lang w:bidi="mr-IN"/>
              </w:rPr>
              <w:t>‘</w:t>
            </w: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जीवनातील यौगिक क्रियांचे महत्त्व’</w:t>
            </w:r>
          </w:p>
        </w:tc>
        <w:tc>
          <w:tcPr>
            <w:tcW w:w="1890" w:type="dxa"/>
            <w:vAlign w:val="center"/>
          </w:tcPr>
          <w:p w:rsidR="009776FC" w:rsidRPr="00C46894" w:rsidRDefault="009776FC" w:rsidP="00B139FE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MARATHI</w:t>
            </w:r>
          </w:p>
        </w:tc>
      </w:tr>
    </w:tbl>
    <w:p w:rsidR="00C46894" w:rsidRDefault="00C46894" w:rsidP="00E66C44">
      <w:pPr>
        <w:spacing w:line="240" w:lineRule="auto"/>
        <w:rPr>
          <w:rFonts w:ascii="Times New Roman" w:hAnsi="Times New Roman"/>
          <w:szCs w:val="22"/>
          <w:lang w:bidi="mr-IN"/>
        </w:rPr>
      </w:pPr>
    </w:p>
    <w:p w:rsidR="0030682A" w:rsidRDefault="0030682A" w:rsidP="00E66C44">
      <w:pPr>
        <w:spacing w:line="240" w:lineRule="auto"/>
        <w:rPr>
          <w:rFonts w:ascii="Times New Roman" w:hAnsi="Times New Roman"/>
          <w:szCs w:val="22"/>
          <w:lang w:bidi="mr-IN"/>
        </w:rPr>
      </w:pPr>
    </w:p>
    <w:p w:rsidR="0030682A" w:rsidRPr="00B90470" w:rsidRDefault="0030682A" w:rsidP="0030682A">
      <w:pPr>
        <w:spacing w:line="240" w:lineRule="auto"/>
        <w:jc w:val="center"/>
        <w:rPr>
          <w:rFonts w:ascii="Times New Roman" w:hAnsi="Times New Roman"/>
          <w:szCs w:val="22"/>
          <w:lang w:bidi="mr-IN"/>
        </w:rPr>
      </w:pPr>
      <w:r>
        <w:rPr>
          <w:rFonts w:ascii="Times New Roman" w:hAnsi="Times New Roman" w:cs="Times New Roman"/>
          <w:szCs w:val="22"/>
          <w:lang w:bidi="mr-IN"/>
        </w:rPr>
        <w:t>*****</w:t>
      </w:r>
      <w:bookmarkStart w:id="0" w:name="_GoBack"/>
      <w:bookmarkEnd w:id="0"/>
    </w:p>
    <w:sectPr w:rsidR="0030682A" w:rsidRPr="00B90470" w:rsidSect="00090211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F8" w:rsidRDefault="008650F8" w:rsidP="00090211">
      <w:pPr>
        <w:spacing w:after="0" w:line="240" w:lineRule="auto"/>
      </w:pPr>
      <w:r>
        <w:separator/>
      </w:r>
    </w:p>
  </w:endnote>
  <w:endnote w:type="continuationSeparator" w:id="0">
    <w:p w:rsidR="008650F8" w:rsidRDefault="008650F8" w:rsidP="0009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F8" w:rsidRDefault="008650F8" w:rsidP="00090211">
      <w:pPr>
        <w:spacing w:after="0" w:line="240" w:lineRule="auto"/>
      </w:pPr>
      <w:r>
        <w:separator/>
      </w:r>
    </w:p>
  </w:footnote>
  <w:footnote w:type="continuationSeparator" w:id="0">
    <w:p w:rsidR="008650F8" w:rsidRDefault="008650F8" w:rsidP="0009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211"/>
    <w:rsid w:val="00090211"/>
    <w:rsid w:val="00135707"/>
    <w:rsid w:val="0015490B"/>
    <w:rsid w:val="0018312D"/>
    <w:rsid w:val="001E1B3B"/>
    <w:rsid w:val="00202689"/>
    <w:rsid w:val="002F7FFE"/>
    <w:rsid w:val="0030682A"/>
    <w:rsid w:val="003B4F33"/>
    <w:rsid w:val="003F1512"/>
    <w:rsid w:val="00430604"/>
    <w:rsid w:val="00451D88"/>
    <w:rsid w:val="00504C8F"/>
    <w:rsid w:val="00693F4A"/>
    <w:rsid w:val="00694A99"/>
    <w:rsid w:val="00761C44"/>
    <w:rsid w:val="007F64F0"/>
    <w:rsid w:val="0084488D"/>
    <w:rsid w:val="008650F8"/>
    <w:rsid w:val="00936BB5"/>
    <w:rsid w:val="009776FC"/>
    <w:rsid w:val="009C7191"/>
    <w:rsid w:val="00AC7D95"/>
    <w:rsid w:val="00B51516"/>
    <w:rsid w:val="00B90470"/>
    <w:rsid w:val="00BC0ADF"/>
    <w:rsid w:val="00C46894"/>
    <w:rsid w:val="00C76A75"/>
    <w:rsid w:val="00CE4CF5"/>
    <w:rsid w:val="00E5655A"/>
    <w:rsid w:val="00E66C44"/>
    <w:rsid w:val="00FB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628E5-9E28-408B-B4D7-29117480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Sagar Bhau Khatale</cp:lastModifiedBy>
  <cp:revision>17</cp:revision>
  <dcterms:created xsi:type="dcterms:W3CDTF">2017-03-04T04:45:00Z</dcterms:created>
  <dcterms:modified xsi:type="dcterms:W3CDTF">2018-08-25T10:54:00Z</dcterms:modified>
</cp:coreProperties>
</file>